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ABCD2" w14:textId="788DEC9D" w:rsidR="003357AF" w:rsidRPr="008D2B26" w:rsidRDefault="003357AF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i/>
          <w:iCs/>
          <w:lang w:val="es-MX"/>
        </w:rPr>
      </w:pPr>
      <w:r w:rsidRPr="008D2B26">
        <w:rPr>
          <w:b/>
          <w:i/>
          <w:iCs/>
          <w:lang w:val="es-MX"/>
        </w:rPr>
        <w:t>ECO-01</w:t>
      </w:r>
    </w:p>
    <w:p w14:paraId="766AC17E" w14:textId="77777777" w:rsidR="003357AF" w:rsidRPr="007604E0" w:rsidRDefault="003357AF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lang w:val="es-MX"/>
        </w:rPr>
      </w:pPr>
    </w:p>
    <w:p w14:paraId="169118D2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lang w:val="es-MX"/>
        </w:rPr>
      </w:pPr>
      <w:r w:rsidRPr="007604E0">
        <w:rPr>
          <w:lang w:val="es-MX"/>
        </w:rPr>
        <w:t>[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highlight w:val="lightGray"/>
          <w:lang w:val="es-MX"/>
        </w:rPr>
        <w:t>Fecha y lugar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lang w:val="es-MX"/>
        </w:rPr>
        <w:t>]</w:t>
      </w:r>
    </w:p>
    <w:p w14:paraId="5771EF74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lang w:val="es-MX"/>
        </w:rPr>
      </w:pPr>
    </w:p>
    <w:p w14:paraId="48FC13B3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lang w:val="es-MX"/>
        </w:rPr>
      </w:pPr>
    </w:p>
    <w:p w14:paraId="098C9CB6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lang w:val="es-MX"/>
        </w:rPr>
      </w:pPr>
      <w:r w:rsidRPr="007604E0">
        <w:rPr>
          <w:b/>
          <w:bCs/>
          <w:lang w:val="es-MX"/>
        </w:rPr>
        <w:t>[</w:t>
      </w:r>
      <w:r w:rsidRPr="007604E0">
        <w:rPr>
          <w:rFonts w:ascii="Symbol" w:eastAsia="Symbol" w:hAnsi="Symbol" w:cs="Symbol"/>
          <w:b/>
          <w:bCs/>
          <w:lang w:val="es-MX"/>
        </w:rPr>
        <w:t>·</w:t>
      </w:r>
      <w:r w:rsidRPr="007604E0">
        <w:rPr>
          <w:b/>
          <w:bCs/>
          <w:highlight w:val="lightGray"/>
          <w:lang w:val="es-MX"/>
        </w:rPr>
        <w:t>Entidad Contratante</w:t>
      </w:r>
      <w:r w:rsidRPr="007604E0">
        <w:rPr>
          <w:rFonts w:ascii="Symbol" w:eastAsia="Symbol" w:hAnsi="Symbol" w:cs="Symbol"/>
          <w:b/>
          <w:bCs/>
          <w:lang w:val="es-MX"/>
        </w:rPr>
        <w:t>·</w:t>
      </w:r>
      <w:r w:rsidRPr="007604E0">
        <w:rPr>
          <w:b/>
          <w:bCs/>
          <w:lang w:val="es-MX"/>
        </w:rPr>
        <w:t>]</w:t>
      </w:r>
    </w:p>
    <w:p w14:paraId="7264AE0F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r w:rsidRPr="007604E0">
        <w:rPr>
          <w:lang w:val="es-MX"/>
        </w:rPr>
        <w:t>[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highlight w:val="lightGray"/>
          <w:lang w:val="es-MX"/>
        </w:rPr>
        <w:t>Responsable de la Licitación en términos de la Convocatoria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lang w:val="es-MX"/>
        </w:rPr>
        <w:t>]</w:t>
      </w:r>
    </w:p>
    <w:p w14:paraId="1B765B48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r w:rsidRPr="007604E0">
        <w:rPr>
          <w:lang w:val="es-MX"/>
        </w:rPr>
        <w:t>[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highlight w:val="lightGray"/>
          <w:lang w:val="es-MX"/>
        </w:rPr>
        <w:t>Domicilio de la Entidad Contratante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lang w:val="es-MX"/>
        </w:rPr>
        <w:t>]</w:t>
      </w:r>
    </w:p>
    <w:p w14:paraId="269886F0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</w:p>
    <w:p w14:paraId="4BE4BB5B" w14:textId="77777777" w:rsidR="007604E0" w:rsidRPr="007604E0" w:rsidRDefault="007604E0" w:rsidP="007604E0">
      <w:pPr>
        <w:spacing w:after="0"/>
        <w:jc w:val="right"/>
        <w:rPr>
          <w:rFonts w:eastAsiaTheme="minorHAnsi" w:cs="Times New Roman"/>
          <w:i/>
          <w:iCs/>
          <w:lang w:val="es-MX"/>
        </w:rPr>
      </w:pPr>
      <w:r w:rsidRPr="007604E0">
        <w:rPr>
          <w:i/>
          <w:iCs/>
          <w:lang w:val="es-MX"/>
        </w:rPr>
        <w:t>Ref.: Licitación Pública Internacional Abierta No. [</w:t>
      </w:r>
      <w:r w:rsidRPr="007604E0">
        <w:rPr>
          <w:rFonts w:ascii="Symbol" w:eastAsia="Symbol" w:hAnsi="Symbol" w:cs="Symbol"/>
          <w:i/>
          <w:iCs/>
          <w:highlight w:val="lightGray"/>
          <w:lang w:val="es-MX"/>
        </w:rPr>
        <w:t>·</w:t>
      </w:r>
      <w:r w:rsidRPr="007604E0">
        <w:rPr>
          <w:i/>
          <w:iCs/>
          <w:lang w:val="es-MX"/>
        </w:rPr>
        <w:t>].</w:t>
      </w:r>
    </w:p>
    <w:p w14:paraId="20F45CEA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lang w:val="es-MX"/>
        </w:rPr>
      </w:pPr>
    </w:p>
    <w:p w14:paraId="599D4217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lang w:val="es-MX"/>
        </w:rPr>
      </w:pPr>
    </w:p>
    <w:p w14:paraId="5D9CAB39" w14:textId="5A6C8513" w:rsidR="0069138C" w:rsidRPr="004B7208" w:rsidRDefault="351D6A9B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lang w:val="es-MX"/>
        </w:rPr>
      </w:pPr>
      <w:r w:rsidRPr="004B7208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4B7208" w:rsidRPr="004B7208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FE24D8" w:rsidRPr="00FE24D8">
        <w:rPr>
          <w:rFonts w:cstheme="minorHAnsi"/>
          <w:bCs/>
          <w:lang w:val="es-MX"/>
        </w:rPr>
        <w:t xml:space="preserve">29,472.23 </w:t>
      </w:r>
      <w:r w:rsidR="004B7208" w:rsidRPr="004B7208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FE24D8">
        <w:rPr>
          <w:rFonts w:asciiTheme="minorHAnsi" w:hAnsiTheme="minorHAnsi" w:cstheme="minorHAnsi"/>
          <w:bCs/>
          <w:lang w:val="es-ES" w:eastAsia="es-ES"/>
        </w:rPr>
        <w:t>5</w:t>
      </w:r>
      <w:r w:rsidR="004B7208" w:rsidRPr="004B7208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4B7208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4B720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B7208">
        <w:rPr>
          <w:rFonts w:asciiTheme="minorHAnsi" w:hAnsiTheme="minorHAnsi" w:cstheme="minorHAnsi"/>
          <w:lang w:val="es-MX"/>
        </w:rPr>
        <w:t>] el suscrito [</w:t>
      </w:r>
      <w:r w:rsidRPr="004B7208">
        <w:rPr>
          <w:rFonts w:asciiTheme="minorHAnsi" w:eastAsia="Symbol" w:hAnsiTheme="minorHAnsi" w:cstheme="minorHAnsi"/>
          <w:lang w:val="es-MX"/>
        </w:rPr>
        <w:t>·</w:t>
      </w:r>
      <w:r w:rsidRPr="004B7208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4B7208">
        <w:rPr>
          <w:rFonts w:asciiTheme="minorHAnsi" w:eastAsia="Symbol" w:hAnsiTheme="minorHAnsi" w:cstheme="minorHAnsi"/>
          <w:lang w:val="es-MX"/>
        </w:rPr>
        <w:t>·</w:t>
      </w:r>
      <w:r w:rsidRPr="004B7208">
        <w:rPr>
          <w:rFonts w:asciiTheme="minorHAnsi" w:hAnsiTheme="minorHAnsi" w:cstheme="minorHAnsi"/>
          <w:lang w:val="es-MX"/>
        </w:rPr>
        <w:t>] (el “</w:t>
      </w:r>
      <w:r w:rsidRPr="004B7208">
        <w:rPr>
          <w:rFonts w:asciiTheme="minorHAnsi" w:hAnsiTheme="minorHAnsi" w:cstheme="minorHAnsi"/>
          <w:u w:val="single"/>
          <w:lang w:val="es-MX"/>
        </w:rPr>
        <w:t>Licitante</w:t>
      </w:r>
      <w:r w:rsidRPr="004B7208">
        <w:rPr>
          <w:rFonts w:asciiTheme="minorHAnsi" w:hAnsiTheme="minorHAnsi" w:cstheme="minorHAnsi"/>
          <w:lang w:val="es-MX"/>
        </w:rPr>
        <w:t>”), [</w:t>
      </w:r>
      <w:r w:rsidRPr="004B7208">
        <w:rPr>
          <w:rFonts w:asciiTheme="minorHAnsi" w:eastAsia="Symbol" w:hAnsiTheme="minorHAnsi" w:cstheme="minorHAnsi"/>
          <w:lang w:val="es-MX"/>
        </w:rPr>
        <w:t>·</w:t>
      </w:r>
      <w:r w:rsidRPr="004B7208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4B720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B7208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004B7208">
        <w:rPr>
          <w:rFonts w:asciiTheme="minorHAnsi" w:eastAsia="Symbol" w:hAnsiTheme="minorHAnsi" w:cstheme="minorHAnsi"/>
          <w:lang w:val="es-MX"/>
        </w:rPr>
        <w:t>·</w:t>
      </w:r>
      <w:r w:rsidRPr="004B7208">
        <w:rPr>
          <w:rFonts w:asciiTheme="minorHAnsi" w:hAnsiTheme="minorHAnsi" w:cstheme="minorHAnsi"/>
          <w:lang w:val="es-MX"/>
        </w:rPr>
        <w:t>]; manifiesto bajo protesta de decir verdad que:</w:t>
      </w:r>
    </w:p>
    <w:p w14:paraId="5E618FC2" w14:textId="77777777" w:rsidR="0069138C" w:rsidRPr="004B7208" w:rsidRDefault="0069138C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lang w:val="es-MX"/>
        </w:rPr>
      </w:pPr>
    </w:p>
    <w:p w14:paraId="5FD4EE73" w14:textId="77777777" w:rsidR="0069138C" w:rsidRPr="007604E0" w:rsidRDefault="0069138C" w:rsidP="007604E0">
      <w:pPr>
        <w:pStyle w:val="Prrafodelista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  <w:r w:rsidRPr="007604E0">
        <w:rPr>
          <w:rFonts w:asciiTheme="minorHAnsi" w:hAnsiTheme="minorHAnsi" w:cstheme="minorHAnsi"/>
          <w:sz w:val="22"/>
        </w:rPr>
        <w:t xml:space="preserve">La Oferta Económica constituye una Proposición en firme, incondicional y con carácter obligatorio. </w:t>
      </w:r>
    </w:p>
    <w:p w14:paraId="06CC9DFA" w14:textId="77777777" w:rsidR="0069138C" w:rsidRPr="007604E0" w:rsidRDefault="0069138C" w:rsidP="007604E0">
      <w:pPr>
        <w:pStyle w:val="Prrafodelista"/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</w:p>
    <w:p w14:paraId="72D53E62" w14:textId="27913FAE" w:rsidR="0069138C" w:rsidRPr="007604E0" w:rsidRDefault="0069138C" w:rsidP="007604E0">
      <w:pPr>
        <w:pStyle w:val="Prrafodelista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  <w:r w:rsidRPr="007604E0">
        <w:rPr>
          <w:rFonts w:asciiTheme="minorHAnsi" w:hAnsiTheme="minorHAnsi" w:cstheme="minorHAnsi"/>
          <w:sz w:val="22"/>
        </w:rPr>
        <w:t xml:space="preserve">El pago total solicitado para el cumplimiento del Contrato es por un importe </w:t>
      </w:r>
      <w:r w:rsidR="003357AF" w:rsidRPr="007604E0">
        <w:rPr>
          <w:rFonts w:asciiTheme="minorHAnsi" w:hAnsiTheme="minorHAnsi" w:cstheme="minorHAnsi"/>
          <w:sz w:val="22"/>
        </w:rPr>
        <w:t xml:space="preserve">unitario </w:t>
      </w:r>
      <w:r w:rsidRPr="007604E0">
        <w:rPr>
          <w:rFonts w:asciiTheme="minorHAnsi" w:hAnsiTheme="minorHAnsi" w:cstheme="minorHAnsi"/>
          <w:sz w:val="22"/>
        </w:rPr>
        <w:t xml:space="preserve">de </w:t>
      </w:r>
      <w:r w:rsidR="007604E0">
        <w:rPr>
          <w:rFonts w:asciiTheme="minorHAnsi" w:hAnsiTheme="minorHAnsi" w:cstheme="minorHAnsi"/>
          <w:sz w:val="22"/>
        </w:rPr>
        <w:t>MXN</w:t>
      </w:r>
      <w:r w:rsidR="007604E0" w:rsidRPr="007604E0">
        <w:rPr>
          <w:rFonts w:asciiTheme="minorHAnsi" w:eastAsia="Calibri" w:hAnsiTheme="minorHAnsi" w:cstheme="minorHAnsi"/>
          <w:sz w:val="22"/>
          <w:lang w:eastAsia="es-MX"/>
        </w:rPr>
        <w:t>$</w:t>
      </w:r>
      <w:r w:rsidR="007604E0" w:rsidRP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 w:rsidRPr="007604E0">
        <w:rPr>
          <w:rFonts w:asciiTheme="minorHAnsi" w:hAnsiTheme="minorHAnsi" w:cstheme="minorHAnsi"/>
          <w:sz w:val="22"/>
        </w:rPr>
        <w:t>] (</w:t>
      </w:r>
      <w:r w:rsid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>
        <w:rPr>
          <w:rFonts w:asciiTheme="minorHAnsi" w:hAnsiTheme="minorHAnsi" w:cstheme="minorHAnsi"/>
          <w:sz w:val="22"/>
        </w:rPr>
        <w:t>] pesos 00/100 moneda de curso legal en los Estados Unidos Mexicanos</w:t>
      </w:r>
      <w:r w:rsidR="007604E0" w:rsidRPr="007604E0">
        <w:rPr>
          <w:rFonts w:asciiTheme="minorHAnsi" w:hAnsiTheme="minorHAnsi" w:cstheme="minorHAnsi"/>
          <w:sz w:val="22"/>
        </w:rPr>
        <w:t>)</w:t>
      </w:r>
      <w:r w:rsidRPr="007604E0">
        <w:rPr>
          <w:rFonts w:asciiTheme="minorHAnsi" w:hAnsiTheme="minorHAnsi" w:cstheme="minorHAnsi"/>
          <w:sz w:val="22"/>
        </w:rPr>
        <w:t xml:space="preserve"> </w:t>
      </w:r>
      <w:r w:rsidRPr="007604E0">
        <w:rPr>
          <w:rFonts w:asciiTheme="minorHAnsi" w:eastAsia="Calibri" w:hAnsiTheme="minorHAnsi" w:cstheme="minorHAnsi"/>
          <w:sz w:val="22"/>
          <w:lang w:eastAsia="es-MX"/>
        </w:rPr>
        <w:t xml:space="preserve">más </w:t>
      </w:r>
      <w:r w:rsidR="007604E0">
        <w:rPr>
          <w:rFonts w:asciiTheme="minorHAnsi" w:eastAsia="Calibri" w:hAnsiTheme="minorHAnsi" w:cstheme="minorHAnsi"/>
          <w:sz w:val="22"/>
          <w:lang w:eastAsia="es-MX"/>
        </w:rPr>
        <w:t>el Impuesto al Valor Agregado correspondiente</w:t>
      </w:r>
      <w:r w:rsidRPr="007604E0">
        <w:rPr>
          <w:rFonts w:asciiTheme="minorHAnsi" w:eastAsia="Calibri" w:hAnsiTheme="minorHAnsi" w:cstheme="minorHAnsi"/>
          <w:sz w:val="22"/>
          <w:lang w:eastAsia="es-MX"/>
        </w:rPr>
        <w:t xml:space="preserve">, que asciende a </w:t>
      </w:r>
      <w:r w:rsidR="007604E0">
        <w:rPr>
          <w:rFonts w:asciiTheme="minorHAnsi" w:eastAsia="Calibri" w:hAnsiTheme="minorHAnsi" w:cstheme="minorHAnsi"/>
          <w:sz w:val="22"/>
          <w:lang w:eastAsia="es-MX"/>
        </w:rPr>
        <w:t>MXN</w:t>
      </w:r>
      <w:r w:rsidRPr="007604E0">
        <w:rPr>
          <w:rFonts w:asciiTheme="minorHAnsi" w:eastAsia="Calibri" w:hAnsiTheme="minorHAnsi" w:cstheme="minorHAnsi"/>
          <w:sz w:val="22"/>
          <w:lang w:eastAsia="es-MX"/>
        </w:rPr>
        <w:t>$</w:t>
      </w:r>
      <w:r w:rsidRP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Pr="007604E0">
        <w:rPr>
          <w:rFonts w:asciiTheme="minorHAnsi" w:hAnsiTheme="minorHAnsi" w:cstheme="minorHAnsi"/>
          <w:sz w:val="22"/>
        </w:rPr>
        <w:t>] (</w:t>
      </w:r>
      <w:r w:rsid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>
        <w:rPr>
          <w:rFonts w:asciiTheme="minorHAnsi" w:hAnsiTheme="minorHAnsi" w:cstheme="minorHAnsi"/>
          <w:sz w:val="22"/>
        </w:rPr>
        <w:t>] pesos 00/100 moneda de curso legal en los Estados Unidos Mexicanos</w:t>
      </w:r>
      <w:r w:rsidRPr="007604E0">
        <w:rPr>
          <w:rFonts w:asciiTheme="minorHAnsi" w:hAnsiTheme="minorHAnsi" w:cstheme="minorHAnsi"/>
          <w:sz w:val="22"/>
        </w:rPr>
        <w:t>)</w:t>
      </w:r>
      <w:r w:rsidRPr="007604E0">
        <w:rPr>
          <w:rFonts w:asciiTheme="minorHAnsi" w:eastAsia="Calibri" w:hAnsiTheme="minorHAnsi" w:cstheme="minorHAnsi"/>
          <w:sz w:val="22"/>
          <w:lang w:eastAsia="es-MX"/>
        </w:rPr>
        <w:t xml:space="preserve">, es decir, por la cantidad total de </w:t>
      </w:r>
      <w:r w:rsidR="007604E0">
        <w:rPr>
          <w:rFonts w:asciiTheme="minorHAnsi" w:eastAsia="Calibri" w:hAnsiTheme="minorHAnsi" w:cstheme="minorHAnsi"/>
          <w:sz w:val="22"/>
          <w:lang w:eastAsia="es-MX"/>
        </w:rPr>
        <w:t>MXN</w:t>
      </w:r>
      <w:r w:rsidR="007604E0" w:rsidRPr="007604E0">
        <w:rPr>
          <w:rFonts w:asciiTheme="minorHAnsi" w:eastAsia="Calibri" w:hAnsiTheme="minorHAnsi" w:cstheme="minorHAnsi"/>
          <w:sz w:val="22"/>
          <w:lang w:eastAsia="es-MX"/>
        </w:rPr>
        <w:t>$</w:t>
      </w:r>
      <w:r w:rsidR="007604E0" w:rsidRP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 w:rsidRPr="007604E0">
        <w:rPr>
          <w:rFonts w:asciiTheme="minorHAnsi" w:hAnsiTheme="minorHAnsi" w:cstheme="minorHAnsi"/>
          <w:sz w:val="22"/>
        </w:rPr>
        <w:t>] (</w:t>
      </w:r>
      <w:r w:rsid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>
        <w:rPr>
          <w:rFonts w:asciiTheme="minorHAnsi" w:hAnsiTheme="minorHAnsi" w:cstheme="minorHAnsi"/>
          <w:sz w:val="22"/>
        </w:rPr>
        <w:t>] pesos 00/100 moneda de curso legal en los Estados Unidos Mexicanos</w:t>
      </w:r>
      <w:r w:rsidR="007604E0" w:rsidRPr="007604E0">
        <w:rPr>
          <w:rFonts w:asciiTheme="minorHAnsi" w:hAnsiTheme="minorHAnsi" w:cstheme="minorHAnsi"/>
          <w:sz w:val="22"/>
        </w:rPr>
        <w:t>)</w:t>
      </w:r>
      <w:r w:rsidR="002A6A2A" w:rsidRPr="007604E0">
        <w:rPr>
          <w:rFonts w:asciiTheme="minorHAnsi" w:hAnsiTheme="minorHAnsi" w:cstheme="minorHAnsi"/>
          <w:sz w:val="22"/>
        </w:rPr>
        <w:t>.</w:t>
      </w:r>
    </w:p>
    <w:p w14:paraId="68822783" w14:textId="77777777" w:rsidR="0069138C" w:rsidRPr="007604E0" w:rsidRDefault="0069138C" w:rsidP="007604E0">
      <w:pPr>
        <w:spacing w:after="0"/>
        <w:ind w:left="567" w:hanging="567"/>
        <w:jc w:val="both"/>
        <w:rPr>
          <w:rFonts w:asciiTheme="minorHAnsi" w:hAnsiTheme="minorHAnsi" w:cstheme="minorHAnsi"/>
          <w:lang w:val="es-MX"/>
        </w:rPr>
      </w:pPr>
    </w:p>
    <w:p w14:paraId="6432B9E9" w14:textId="77777777" w:rsidR="0069138C" w:rsidRPr="007604E0" w:rsidRDefault="0069138C" w:rsidP="007604E0">
      <w:pPr>
        <w:pStyle w:val="Prrafodelista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  <w:r w:rsidRPr="007604E0">
        <w:rPr>
          <w:rFonts w:asciiTheme="minorHAnsi" w:hAnsiTheme="minorHAnsi" w:cstheme="minorHAnsi"/>
          <w:sz w:val="22"/>
        </w:rPr>
        <w:t>La Propuesta Económica se encuentra requisitada e integrada en la forma que se establece en la Convocatoria, ha sido elaborada tomando en cuenta lo dispuesto en ésta, sus Anexos y demás documentos de la Licitación, y asumiendo las obligaciones contenidas en los mismos.</w:t>
      </w:r>
    </w:p>
    <w:p w14:paraId="0912FA03" w14:textId="77777777" w:rsidR="0069138C" w:rsidRPr="007604E0" w:rsidRDefault="0069138C" w:rsidP="007604E0">
      <w:pPr>
        <w:pStyle w:val="Prrafodelista"/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</w:p>
    <w:p w14:paraId="5EBF2C71" w14:textId="77777777" w:rsidR="0069138C" w:rsidRPr="007604E0" w:rsidRDefault="0069138C" w:rsidP="007604E0">
      <w:pPr>
        <w:pStyle w:val="Prrafodelista"/>
        <w:numPr>
          <w:ilvl w:val="0"/>
          <w:numId w:val="5"/>
        </w:numPr>
        <w:spacing w:after="0" w:line="276" w:lineRule="auto"/>
        <w:ind w:left="567" w:hanging="567"/>
        <w:rPr>
          <w:rFonts w:asciiTheme="minorHAnsi" w:hAnsiTheme="minorHAnsi" w:cstheme="minorHAnsi"/>
          <w:sz w:val="22"/>
        </w:rPr>
      </w:pPr>
      <w:r w:rsidRPr="007604E0">
        <w:rPr>
          <w:rFonts w:asciiTheme="minorHAnsi" w:hAnsiTheme="minorHAnsi" w:cstheme="minorHAnsi"/>
          <w:sz w:val="22"/>
        </w:rPr>
        <w:t xml:space="preserve">De resultar ganador, nos comprometemos a suscribir el Contrato con las obligaciones que establecen tanto el Contrato como las Bases, anexos y demás documentación que forma parte de los mismos. </w:t>
      </w:r>
    </w:p>
    <w:p w14:paraId="6718C483" w14:textId="77777777" w:rsidR="0069138C" w:rsidRPr="007604E0" w:rsidRDefault="0069138C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both"/>
        <w:rPr>
          <w:rFonts w:asciiTheme="minorHAnsi" w:hAnsiTheme="minorHAnsi" w:cstheme="minorHAnsi"/>
          <w:lang w:val="es-MX"/>
        </w:rPr>
      </w:pPr>
    </w:p>
    <w:p w14:paraId="4C05FBBF" w14:textId="77777777" w:rsidR="007604E0" w:rsidRPr="00B96EA1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Atentamente</w:t>
      </w:r>
    </w:p>
    <w:p w14:paraId="1C979AD1" w14:textId="77777777" w:rsid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7F1B01E3" w14:textId="77777777" w:rsidR="007604E0" w:rsidRPr="00B96EA1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lastRenderedPageBreak/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A2469FC" w14:textId="77777777" w:rsidR="007604E0" w:rsidRPr="00B96EA1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CDA5D8D" w14:textId="448F9A7C" w:rsidR="000E548C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5B17D7">
        <w:rPr>
          <w:b/>
          <w:bCs/>
          <w:iCs/>
          <w:lang w:val="es-MX"/>
        </w:rPr>
        <w:t>[</w:t>
      </w:r>
      <w:r w:rsidRPr="005B17D7">
        <w:rPr>
          <w:rFonts w:ascii="Symbol" w:eastAsia="Symbol" w:hAnsi="Symbol" w:cs="Symbol"/>
          <w:b/>
          <w:bCs/>
          <w:iCs/>
          <w:lang w:val="es-MX"/>
        </w:rPr>
        <w:t>·</w:t>
      </w:r>
      <w:r w:rsidRPr="005B17D7">
        <w:rPr>
          <w:b/>
          <w:bCs/>
          <w:iCs/>
          <w:highlight w:val="lightGray"/>
          <w:lang w:val="es-MX"/>
        </w:rPr>
        <w:t>Nombre o denominación del Licitante</w:t>
      </w:r>
      <w:r w:rsidRPr="005B17D7">
        <w:rPr>
          <w:rFonts w:ascii="Symbol" w:eastAsia="Symbol" w:hAnsi="Symbol" w:cs="Symbol"/>
          <w:b/>
          <w:bCs/>
          <w:iCs/>
          <w:lang w:val="es-MX"/>
        </w:rPr>
        <w:t>·</w:t>
      </w:r>
      <w:r w:rsidRPr="005B17D7">
        <w:rPr>
          <w:b/>
          <w:bCs/>
          <w:iCs/>
          <w:lang w:val="es-MX"/>
        </w:rPr>
        <w:t>]</w:t>
      </w:r>
    </w:p>
    <w:sectPr w:rsidR="000E548C" w:rsidRPr="007604E0">
      <w:headerReference w:type="default" r:id="rId7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817BB" w14:textId="77777777" w:rsidR="002D148F" w:rsidRDefault="002D148F" w:rsidP="0069138C">
      <w:pPr>
        <w:spacing w:after="0" w:line="240" w:lineRule="auto"/>
      </w:pPr>
      <w:r>
        <w:separator/>
      </w:r>
    </w:p>
  </w:endnote>
  <w:endnote w:type="continuationSeparator" w:id="0">
    <w:p w14:paraId="0EE4A23A" w14:textId="77777777" w:rsidR="002D148F" w:rsidRDefault="002D148F" w:rsidP="00691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144DF" w14:textId="77777777" w:rsidR="002D148F" w:rsidRDefault="002D148F" w:rsidP="0069138C">
      <w:pPr>
        <w:spacing w:after="0" w:line="240" w:lineRule="auto"/>
      </w:pPr>
      <w:r>
        <w:separator/>
      </w:r>
    </w:p>
  </w:footnote>
  <w:footnote w:type="continuationSeparator" w:id="0">
    <w:p w14:paraId="52900C21" w14:textId="77777777" w:rsidR="002D148F" w:rsidRDefault="002D148F" w:rsidP="00691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E2D06" w14:textId="5107F0F7" w:rsidR="00A0226B" w:rsidRPr="0099244F" w:rsidRDefault="005922E6" w:rsidP="00A022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0" w:name="_Hlk5958307"/>
    <w:bookmarkStart w:id="1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5744BF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5744BF">
      <w:rPr>
        <w:noProof/>
        <w:lang w:val="es-MX"/>
      </w:rPr>
      <w:drawing>
        <wp:anchor distT="0" distB="0" distL="114300" distR="114300" simplePos="0" relativeHeight="251659264" behindDoc="0" locked="0" layoutInCell="1" hidden="0" allowOverlap="1" wp14:anchorId="6FFEDB08" wp14:editId="1F25C0FD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9C33F0D" w14:textId="3CE17C3A" w:rsidR="004B5320" w:rsidRDefault="005744BF" w:rsidP="004B5320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AF7B7A">
      <w:rPr>
        <w:rFonts w:ascii="Verdana" w:eastAsia="Verdana" w:hAnsi="Verdana" w:cs="Verdana"/>
        <w:b/>
        <w:color w:val="000000"/>
        <w:sz w:val="18"/>
        <w:szCs w:val="18"/>
        <w:lang w:val="es-MX"/>
      </w:rPr>
      <w:t>Intern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acional </w:t>
    </w:r>
    <w:r w:rsidR="00AF7B7A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Abierta 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5922E6" w:rsidRPr="005922E6">
      <w:rPr>
        <w:rFonts w:ascii="Verdana" w:eastAsia="Verdana" w:hAnsi="Verdana" w:cs="Verdana"/>
        <w:b/>
        <w:color w:val="000000"/>
        <w:sz w:val="18"/>
        <w:szCs w:val="18"/>
      </w:rPr>
      <w:t>[•]</w:t>
    </w:r>
  </w:p>
  <w:p w14:paraId="3771F56E" w14:textId="4256A393" w:rsidR="00A0226B" w:rsidRDefault="002D148F" w:rsidP="00A0226B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</w:rPr>
    </w:pPr>
  </w:p>
  <w:p w14:paraId="29E15AEA" w14:textId="77777777" w:rsidR="00A0226B" w:rsidRDefault="002D148F" w:rsidP="00A022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bookmarkEnd w:id="0"/>
  <w:p w14:paraId="45698505" w14:textId="77777777" w:rsidR="00A0226B" w:rsidRDefault="002D148F" w:rsidP="00A022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bookmarkEnd w:id="1"/>
  <w:p w14:paraId="7C20EBA0" w14:textId="77777777" w:rsidR="00A0226B" w:rsidRDefault="002D148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12186"/>
    <w:multiLevelType w:val="multilevel"/>
    <w:tmpl w:val="73CE3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B0F19"/>
    <w:multiLevelType w:val="hybridMultilevel"/>
    <w:tmpl w:val="C43EFEF2"/>
    <w:lvl w:ilvl="0" w:tplc="1860930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26621"/>
    <w:multiLevelType w:val="hybridMultilevel"/>
    <w:tmpl w:val="8250B3C8"/>
    <w:lvl w:ilvl="0" w:tplc="08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B73FFB"/>
    <w:multiLevelType w:val="hybridMultilevel"/>
    <w:tmpl w:val="0D9EBF9E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E04E2"/>
    <w:multiLevelType w:val="hybridMultilevel"/>
    <w:tmpl w:val="01FA4E0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38C"/>
    <w:rsid w:val="00024DA8"/>
    <w:rsid w:val="00062FDF"/>
    <w:rsid w:val="0009443C"/>
    <w:rsid w:val="00105244"/>
    <w:rsid w:val="00123A20"/>
    <w:rsid w:val="00191AF1"/>
    <w:rsid w:val="0022756A"/>
    <w:rsid w:val="00252071"/>
    <w:rsid w:val="00254A14"/>
    <w:rsid w:val="002A6A2A"/>
    <w:rsid w:val="002C265A"/>
    <w:rsid w:val="002D148F"/>
    <w:rsid w:val="00334E17"/>
    <w:rsid w:val="003357AF"/>
    <w:rsid w:val="00385746"/>
    <w:rsid w:val="004B5320"/>
    <w:rsid w:val="004B59CA"/>
    <w:rsid w:val="004B7208"/>
    <w:rsid w:val="005744BF"/>
    <w:rsid w:val="005922E6"/>
    <w:rsid w:val="005947C8"/>
    <w:rsid w:val="005E780B"/>
    <w:rsid w:val="005F35A8"/>
    <w:rsid w:val="00647467"/>
    <w:rsid w:val="0069138C"/>
    <w:rsid w:val="007426D1"/>
    <w:rsid w:val="007604E0"/>
    <w:rsid w:val="007B559B"/>
    <w:rsid w:val="00845B2F"/>
    <w:rsid w:val="008A7D0C"/>
    <w:rsid w:val="008C40E5"/>
    <w:rsid w:val="008D2B26"/>
    <w:rsid w:val="00AF7B7A"/>
    <w:rsid w:val="00BE3686"/>
    <w:rsid w:val="00C405A0"/>
    <w:rsid w:val="00D103F3"/>
    <w:rsid w:val="00D519AB"/>
    <w:rsid w:val="00DA6A37"/>
    <w:rsid w:val="00DE5A39"/>
    <w:rsid w:val="00E129B9"/>
    <w:rsid w:val="00EE7566"/>
    <w:rsid w:val="00FE24D8"/>
    <w:rsid w:val="351D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CF76C4"/>
  <w15:chartTrackingRefBased/>
  <w15:docId w15:val="{E3803ED3-072E-4E18-8A2E-679E4080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8C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913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138C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Bullet 2,Liste à puce - SC,corp de texte"/>
    <w:basedOn w:val="Normal"/>
    <w:link w:val="PrrafodelistaCar"/>
    <w:uiPriority w:val="34"/>
    <w:qFormat/>
    <w:rsid w:val="0069138C"/>
    <w:pPr>
      <w:widowControl/>
      <w:spacing w:after="160" w:line="259" w:lineRule="auto"/>
      <w:ind w:left="720"/>
      <w:contextualSpacing/>
    </w:pPr>
    <w:rPr>
      <w:rFonts w:ascii="Futura Lt" w:eastAsiaTheme="minorHAnsi" w:hAnsi="Futura Lt" w:cstheme="minorBidi"/>
      <w:sz w:val="20"/>
      <w:lang w:val="es-MX" w:eastAsia="en-US"/>
    </w:rPr>
  </w:style>
  <w:style w:type="character" w:customStyle="1" w:styleId="PrrafodelistaCar">
    <w:name w:val="Párrafo de lista Car"/>
    <w:aliases w:val="Bullet 2 Car,Liste à puce - SC Car,corp de texte Car"/>
    <w:link w:val="Prrafodelista"/>
    <w:uiPriority w:val="34"/>
    <w:rsid w:val="0069138C"/>
    <w:rPr>
      <w:rFonts w:ascii="Futura Lt" w:hAnsi="Futura Lt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254A1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4A14"/>
    <w:rPr>
      <w:rFonts w:ascii="Calibri" w:eastAsia="Calibri" w:hAnsi="Calibri" w:cs="Calibri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Felipe Alonso Creus Parrilla</cp:lastModifiedBy>
  <cp:revision>21</cp:revision>
  <dcterms:created xsi:type="dcterms:W3CDTF">2019-04-29T22:27:00Z</dcterms:created>
  <dcterms:modified xsi:type="dcterms:W3CDTF">2020-09-28T20:33:00Z</dcterms:modified>
</cp:coreProperties>
</file>